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s5vk34o5l4r" w:id="0"/>
      <w:bookmarkEnd w:id="0"/>
      <w:r w:rsidDel="00000000" w:rsidR="00000000" w:rsidRPr="00000000">
        <w:rPr>
          <w:rtl w:val="0"/>
        </w:rPr>
        <w:t xml:space="preserve">Hiring process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Obtain necessary recruitment permissions.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Draft a detailed job description.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clear selection criteria.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 jobs on diverse platforms.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 with potential candidates proactively.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standardized interview questions.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Systematically review and shortlist applications.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 the interview process, from scheduling to execution.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Conduct thorough reference and background checks.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and conduct salary negotiations.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 a comprehensive onboarding process.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Leverage platforms like Workable to automate and streamline tasks.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