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line="276" w:lineRule="auto"/>
        <w:rPr>
          <w:b w:val="1"/>
        </w:rPr>
      </w:pPr>
      <w:bookmarkStart w:colFirst="0" w:colLast="0" w:name="_o3lx8gwvohs3" w:id="0"/>
      <w:bookmarkEnd w:id="0"/>
      <w:r w:rsidDel="00000000" w:rsidR="00000000" w:rsidRPr="00000000">
        <w:rPr>
          <w:b w:val="1"/>
          <w:rtl w:val="0"/>
        </w:rPr>
        <w:t xml:space="preserve">Employee remote work policy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Employee remote work policy template is ready to be tailored to your company’s needs and should be considered a starting point for setting up your employment policies.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udtqxiv7y748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Policy brief &amp; purpose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Employee remote work policy outlines our guidelines for employees who work from a location other than our offices. We want to ensure that both employees and our company will benefit from these arrangements.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hyjn39h6yer4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Scope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applies to employees whose primary work location is not at our offices.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jr1euiwoae5u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Policy elements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Remote working is a permanent or temporary agreement between employees and managers to work from a non-office location for more than [</w:t>
      </w:r>
      <w:r w:rsidDel="00000000" w:rsidR="00000000" w:rsidRPr="00000000">
        <w:rPr>
          <w:i w:val="1"/>
          <w:rtl w:val="0"/>
        </w:rPr>
        <w:t xml:space="preserve">three days</w:t>
      </w:r>
      <w:r w:rsidDel="00000000" w:rsidR="00000000" w:rsidRPr="00000000">
        <w:rPr>
          <w:rtl w:val="0"/>
        </w:rPr>
        <w:t xml:space="preserve">.]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Working from home for a maximum of [</w:t>
      </w:r>
      <w:r w:rsidDel="00000000" w:rsidR="00000000" w:rsidRPr="00000000">
        <w:rPr>
          <w:i w:val="1"/>
          <w:rtl w:val="0"/>
        </w:rPr>
        <w:t xml:space="preserve">two days</w:t>
      </w:r>
      <w:r w:rsidDel="00000000" w:rsidR="00000000" w:rsidRPr="00000000">
        <w:rPr>
          <w:rtl w:val="0"/>
        </w:rPr>
        <w:t xml:space="preserve">] or working from home certain days a week on a recurring basis are situations covered by our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work from home policy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lu4lpif3fxvb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Remote working agreement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Employees may work remotely on a permanent or temporary basis.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Permanent remote work employees should indicate their primary working address in a remote working agreement. This contract will also outline their responsibilities as remote employees.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Office-based employees may also work remotely for a maximum of [</w:t>
      </w:r>
      <w:r w:rsidDel="00000000" w:rsidR="00000000" w:rsidRPr="00000000">
        <w:rPr>
          <w:i w:val="1"/>
          <w:rtl w:val="0"/>
        </w:rPr>
        <w:t xml:space="preserve">two consecutive weeks</w:t>
      </w:r>
      <w:r w:rsidDel="00000000" w:rsidR="00000000" w:rsidRPr="00000000">
        <w:rPr>
          <w:rtl w:val="0"/>
        </w:rPr>
        <w:t xml:space="preserve">] per year if [</w:t>
      </w:r>
      <w:r w:rsidDel="00000000" w:rsidR="00000000" w:rsidRPr="00000000">
        <w:rPr>
          <w:i w:val="1"/>
          <w:rtl w:val="0"/>
        </w:rPr>
        <w:t xml:space="preserve">they want to visit family/ their birthplace</w:t>
      </w:r>
      <w:r w:rsidDel="00000000" w:rsidR="00000000" w:rsidRPr="00000000">
        <w:rPr>
          <w:rtl w:val="0"/>
        </w:rPr>
        <w:t xml:space="preserve">.] Eligible employees are those who have been employed by our company for at least [</w:t>
      </w:r>
      <w:r w:rsidDel="00000000" w:rsidR="00000000" w:rsidRPr="00000000">
        <w:rPr>
          <w:i w:val="1"/>
          <w:rtl w:val="0"/>
        </w:rPr>
        <w:t xml:space="preserve">a year</w:t>
      </w:r>
      <w:r w:rsidDel="00000000" w:rsidR="00000000" w:rsidRPr="00000000">
        <w:rPr>
          <w:rtl w:val="0"/>
        </w:rPr>
        <w:t xml:space="preserve">.] Employees who are new parents or suffer from short-term/long-term disability may agree to longer periods of remote working with their manager and HR.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Office-based employees may also revert to permanent remote working in cases of relocation. HR will assess their eligibility on a case-by-case basis.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Employees who want to work remotely must submit a request by [</w:t>
      </w:r>
      <w:r w:rsidDel="00000000" w:rsidR="00000000" w:rsidRPr="00000000">
        <w:rPr>
          <w:i w:val="1"/>
          <w:rtl w:val="0"/>
        </w:rPr>
        <w:t xml:space="preserve">asking HR for a form/ through our HRIS</w:t>
      </w:r>
      <w:r w:rsidDel="00000000" w:rsidR="00000000" w:rsidRPr="00000000">
        <w:rPr>
          <w:rtl w:val="0"/>
        </w:rPr>
        <w:t xml:space="preserve">.]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ipoyndhioerf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Remote working that works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ensure that employee performance will not suffer in remote work arrangements, we advise our remote employees to: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Choose a quiet and distraction-free working space.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Have an internet connection that’s adequate for their job.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Dedicate their full attention to their job duties during working hours.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Adhere to break and attendance schedules agreed upon with their manager.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Ensure their schedules overlap with those of their team members for as long as is necessary to complete their job duties effectively.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Team members and managers should determine long-term and short-term goals. They should frequently meet (either online or in-person when possible) to discuss progress and results.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8jutb4j27lx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Compliance with Policies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remote employees must follow our company’s policies like their office-based colleagues. Examples of policies that all employees should abide by are: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240" w:lineRule="auto"/>
        <w:ind w:left="72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Attendance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Social media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Confidentiality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Data protection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Employee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Code of Conduct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Anti-discrimination/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Equal opportunity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40" w:before="0" w:beforeAutospacing="0" w:lineRule="auto"/>
        <w:ind w:left="72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Dress code</w:t>
        </w:r>
      </w:hyperlink>
      <w:r w:rsidDel="00000000" w:rsidR="00000000" w:rsidRPr="00000000">
        <w:rPr>
          <w:rtl w:val="0"/>
        </w:rPr>
        <w:t xml:space="preserve"> when meeting with customers or partners.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f920fbd5lip6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Compensation and benefits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Compensation is determined by job role. Health insurance, PTO and other individual or group benefits are not altered by a remote working agreement.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Remote employees will also receive [</w:t>
      </w:r>
      <w:r w:rsidDel="00000000" w:rsidR="00000000" w:rsidRPr="00000000">
        <w:rPr>
          <w:i w:val="1"/>
          <w:rtl w:val="0"/>
        </w:rPr>
        <w:t xml:space="preserve">$100</w:t>
      </w:r>
      <w:r w:rsidDel="00000000" w:rsidR="00000000" w:rsidRPr="00000000">
        <w:rPr>
          <w:rtl w:val="0"/>
        </w:rPr>
        <w:t xml:space="preserve">] per month as a remote-working allowance to cover office-related costs (e.g. electricity and rent.) Occasionally, we may pay for our remote employees to visit our offices.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wl1fifttqpg8" w:id="8"/>
      <w:bookmarkEnd w:id="8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Equipment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will provide our remote employees with equipment that is essential to their job duties, like laptops, headsets and cell phones (when applicable.) We will install VPN and company-required software when employees receive their equipment. We will not provide secondary equipment (e.g. printers and screens.)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Equipment that we provide is company property. Employees must keep it safe and avoid any misuse. Specifically, employees must: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Keep their equipment password protected.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Store equipment in a safe and clean space when not in use.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Follow all data encryption, protection standards and settings.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Refrain from downloading suspicious, unauthorized or illegal software.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HR will discuss insurance needs with employees. Employees may have to take up homeowner’s insurance to cover the cost of company equipment. HR may reimburse a portion of the coverage when applicable.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2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5"/>
        <w:tblGridChange w:id="0">
          <w:tblGrid>
            <w:gridCol w:w="9275"/>
          </w:tblGrid>
        </w:tblGridChange>
      </w:tblGrid>
      <w:tr>
        <w:trPr>
          <w:trHeight w:val="13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Disclaimer: This policy template is meant to provide general guidelines and should be used as a reference. It may not take into account all relevant local, state or federal laws and is not a legal document. Neither the author nor Workable will assume any legal liability that may arise from the use of this policy.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1440" w:top="1440" w:left="993.5999999999999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276" w:lineRule="auto"/>
      <w:jc w:val="center"/>
      <w:rPr/>
    </w:pPr>
    <w:r w:rsidDel="00000000" w:rsidR="00000000" w:rsidRPr="00000000">
      <w:rPr>
        <w:i w:val="1"/>
        <w:sz w:val="20"/>
        <w:szCs w:val="20"/>
        <w:rtl w:val="0"/>
      </w:rPr>
      <w:t xml:space="preserve">Improve your hiring with Workable - get started with a </w:t>
    </w:r>
    <w:hyperlink r:id="rId1">
      <w:r w:rsidDel="00000000" w:rsidR="00000000" w:rsidRPr="00000000">
        <w:rPr>
          <w:b w:val="1"/>
          <w:i w:val="1"/>
          <w:color w:val="3c8373"/>
          <w:sz w:val="20"/>
          <w:szCs w:val="20"/>
          <w:u w:val="single"/>
          <w:rtl w:val="0"/>
        </w:rPr>
        <w:t xml:space="preserve">product tour</w:t>
      </w:r>
    </w:hyperlink>
    <w:r w:rsidDel="00000000" w:rsidR="00000000" w:rsidRPr="00000000">
      <w:rPr>
        <w:i w:val="1"/>
        <w:sz w:val="20"/>
        <w:szCs w:val="20"/>
        <w:rtl w:val="0"/>
      </w:rPr>
      <w:t xml:space="preserve"> or a </w:t>
    </w:r>
    <w:hyperlink r:id="rId2">
      <w:r w:rsidDel="00000000" w:rsidR="00000000" w:rsidRPr="00000000">
        <w:rPr>
          <w:b w:val="1"/>
          <w:i w:val="1"/>
          <w:color w:val="3c8373"/>
          <w:sz w:val="20"/>
          <w:szCs w:val="20"/>
          <w:u w:val="single"/>
          <w:rtl w:val="0"/>
        </w:rPr>
        <w:t xml:space="preserve">15-day free trial</w:t>
      </w:r>
    </w:hyperlink>
    <w:r w:rsidDel="00000000" w:rsidR="00000000" w:rsidRPr="00000000">
      <w:rPr>
        <w:i w:val="1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6455664" cy="558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5664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esources.workable.com/data-protection-company-policy" TargetMode="External"/><Relationship Id="rId10" Type="http://schemas.openxmlformats.org/officeDocument/2006/relationships/hyperlink" Target="https://resources.workable.com/confidentiality-company-policy" TargetMode="External"/><Relationship Id="rId13" Type="http://schemas.openxmlformats.org/officeDocument/2006/relationships/hyperlink" Target="https://resources.workable.com/employee-code-of-conduct-company-policy" TargetMode="External"/><Relationship Id="rId12" Type="http://schemas.openxmlformats.org/officeDocument/2006/relationships/hyperlink" Target="https://resources.workable.com/employee-code-of-conduct-company-polic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ources.workable.com/social-media-company-policy" TargetMode="External"/><Relationship Id="rId15" Type="http://schemas.openxmlformats.org/officeDocument/2006/relationships/hyperlink" Target="https://resources.workable.com/dress-code-company-policy" TargetMode="External"/><Relationship Id="rId14" Type="http://schemas.openxmlformats.org/officeDocument/2006/relationships/hyperlink" Target="https://resources.workable.com/equal-opportunity-company-policy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resources.workable.com/work-from-home-company-policy" TargetMode="External"/><Relationship Id="rId7" Type="http://schemas.openxmlformats.org/officeDocument/2006/relationships/hyperlink" Target="https://resources.workable.com/work-from-home-company-policy" TargetMode="External"/><Relationship Id="rId8" Type="http://schemas.openxmlformats.org/officeDocument/2006/relationships/hyperlink" Target="https://resources.workable.com/attendance-company-policy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orkable.com/demo" TargetMode="External"/><Relationship Id="rId2" Type="http://schemas.openxmlformats.org/officeDocument/2006/relationships/hyperlink" Target="https://www.workable.com/free-tri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